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</w:t>
      </w:r>
      <w:r w:rsidR="00A00A91" w:rsidRPr="00A00A91">
        <w:rPr>
          <w:rStyle w:val="FontStyle11"/>
          <w:sz w:val="28"/>
          <w:szCs w:val="28"/>
        </w:rPr>
        <w:t xml:space="preserve"> 4 </w:t>
      </w:r>
      <w:r w:rsidR="00584C91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A00A91" w:rsidRPr="00A00A91">
        <w:rPr>
          <w:rStyle w:val="FontStyle12"/>
          <w:sz w:val="28"/>
          <w:szCs w:val="28"/>
        </w:rPr>
        <w:t>4</w:t>
      </w:r>
      <w:r w:rsidR="00550D79" w:rsidRPr="00550D79">
        <w:rPr>
          <w:rStyle w:val="FontStyle12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CA3099" w:rsidRPr="00CA3099">
        <w:rPr>
          <w:rStyle w:val="FontStyle12"/>
          <w:color w:val="000000" w:themeColor="text1"/>
          <w:sz w:val="28"/>
          <w:szCs w:val="28"/>
        </w:rPr>
        <w:t>17</w:t>
      </w:r>
      <w:r w:rsidR="00CA3099">
        <w:rPr>
          <w:rStyle w:val="FontStyle12"/>
          <w:color w:val="FF0000"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обращени</w:t>
      </w:r>
      <w:r w:rsidR="00B177D5">
        <w:rPr>
          <w:rStyle w:val="FontStyle12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 граждан, организаций и общественных объединений (далее - обращения граждан), что на</w:t>
      </w:r>
      <w:r w:rsidR="00CA3099">
        <w:rPr>
          <w:rStyle w:val="FontStyle12"/>
          <w:sz w:val="28"/>
          <w:szCs w:val="28"/>
        </w:rPr>
        <w:t xml:space="preserve"> 7</w:t>
      </w:r>
      <w:r w:rsidRPr="00FB7E51">
        <w:rPr>
          <w:rStyle w:val="FontStyle12"/>
          <w:sz w:val="28"/>
          <w:szCs w:val="28"/>
        </w:rPr>
        <w:t xml:space="preserve"> обращени</w:t>
      </w:r>
      <w:r w:rsidR="00BC472B">
        <w:rPr>
          <w:rStyle w:val="FontStyle12"/>
          <w:sz w:val="28"/>
          <w:szCs w:val="28"/>
        </w:rPr>
        <w:t>й</w:t>
      </w:r>
      <w:r w:rsidR="00A00A91" w:rsidRPr="00A00A91">
        <w:rPr>
          <w:rStyle w:val="FontStyle12"/>
          <w:sz w:val="28"/>
          <w:szCs w:val="28"/>
        </w:rPr>
        <w:t xml:space="preserve"> </w:t>
      </w:r>
      <w:r w:rsidR="00CA3099">
        <w:rPr>
          <w:rStyle w:val="FontStyle11"/>
          <w:sz w:val="28"/>
          <w:szCs w:val="28"/>
        </w:rPr>
        <w:t>больше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CA3099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E75E54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CA309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октябре</w:t>
      </w:r>
      <w:r w:rsidR="003158BD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8</w:t>
      </w:r>
      <w:r w:rsidR="000135E9"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CA3099">
        <w:rPr>
          <w:rStyle w:val="FontStyle12"/>
          <w:sz w:val="28"/>
          <w:szCs w:val="28"/>
        </w:rPr>
        <w:t>ноябр</w:t>
      </w:r>
      <w:r w:rsidR="00550D79">
        <w:rPr>
          <w:rStyle w:val="FontStyle12"/>
          <w:sz w:val="28"/>
          <w:szCs w:val="28"/>
        </w:rPr>
        <w:t xml:space="preserve">е </w:t>
      </w:r>
      <w:r w:rsidR="003158BD">
        <w:rPr>
          <w:rStyle w:val="FontStyle12"/>
          <w:sz w:val="28"/>
          <w:szCs w:val="28"/>
        </w:rPr>
        <w:t>-</w:t>
      </w:r>
      <w:r w:rsidR="00CA3099">
        <w:rPr>
          <w:rStyle w:val="FontStyle12"/>
          <w:sz w:val="28"/>
          <w:szCs w:val="28"/>
        </w:rPr>
        <w:t>6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CA3099">
        <w:rPr>
          <w:rStyle w:val="FontStyle12"/>
          <w:sz w:val="28"/>
          <w:szCs w:val="28"/>
        </w:rPr>
        <w:t>декаб</w:t>
      </w:r>
      <w:r w:rsidR="00550D79">
        <w:rPr>
          <w:rStyle w:val="FontStyle12"/>
          <w:sz w:val="28"/>
          <w:szCs w:val="28"/>
        </w:rPr>
        <w:t>ре</w:t>
      </w:r>
      <w:r w:rsidR="00FC1C3F">
        <w:rPr>
          <w:rStyle w:val="FontStyle12"/>
          <w:sz w:val="28"/>
          <w:szCs w:val="28"/>
        </w:rPr>
        <w:t>-</w:t>
      </w:r>
      <w:r w:rsidR="00550D79">
        <w:rPr>
          <w:rStyle w:val="FontStyle12"/>
          <w:sz w:val="28"/>
          <w:szCs w:val="28"/>
        </w:rPr>
        <w:t>3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550D79">
        <w:rPr>
          <w:rStyle w:val="FontStyle12"/>
          <w:b/>
          <w:sz w:val="28"/>
          <w:szCs w:val="28"/>
        </w:rPr>
        <w:t>1</w:t>
      </w:r>
      <w:r w:rsidR="00CA3099">
        <w:rPr>
          <w:rStyle w:val="FontStyle12"/>
          <w:b/>
          <w:sz w:val="28"/>
          <w:szCs w:val="28"/>
        </w:rPr>
        <w:t>7</w:t>
      </w:r>
      <w:r w:rsidR="005D1D0D">
        <w:rPr>
          <w:rStyle w:val="FontStyle12"/>
          <w:b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предложения -</w:t>
      </w:r>
      <w:r w:rsidR="00E75E54">
        <w:rPr>
          <w:rStyle w:val="FontStyle12"/>
          <w:sz w:val="28"/>
          <w:szCs w:val="28"/>
        </w:rPr>
        <w:t xml:space="preserve"> 0</w:t>
      </w:r>
      <w:r w:rsidR="00584C9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="0096308A">
        <w:rPr>
          <w:rStyle w:val="FontStyle11"/>
          <w:sz w:val="28"/>
          <w:szCs w:val="28"/>
        </w:rPr>
        <w:t>-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550D79">
        <w:rPr>
          <w:rStyle w:val="FontStyle12"/>
          <w:sz w:val="28"/>
          <w:szCs w:val="28"/>
        </w:rPr>
        <w:t>1</w:t>
      </w:r>
      <w:r w:rsidR="00CA3099">
        <w:rPr>
          <w:rStyle w:val="FontStyle12"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CD44BA">
        <w:rPr>
          <w:rStyle w:val="FontStyle12"/>
          <w:b/>
          <w:sz w:val="28"/>
          <w:szCs w:val="28"/>
        </w:rPr>
        <w:t>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E75E54">
        <w:rPr>
          <w:rStyle w:val="FontStyle12"/>
          <w:sz w:val="28"/>
          <w:szCs w:val="28"/>
        </w:rPr>
        <w:t>1</w:t>
      </w:r>
      <w:r w:rsidR="00CA3099">
        <w:rPr>
          <w:rStyle w:val="FontStyle12"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AC73FE" w:rsidRPr="00AC73FE">
        <w:rPr>
          <w:rStyle w:val="FontStyle12"/>
          <w:b/>
          <w:sz w:val="28"/>
          <w:szCs w:val="28"/>
        </w:rPr>
        <w:t>1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CA3099">
        <w:rPr>
          <w:rStyle w:val="FontStyle12"/>
          <w:b/>
          <w:sz w:val="28"/>
          <w:szCs w:val="28"/>
        </w:rPr>
        <w:t>1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</w:t>
      </w:r>
      <w:r w:rsidR="00AC73FE">
        <w:rPr>
          <w:rStyle w:val="FontStyle12"/>
          <w:b/>
          <w:sz w:val="28"/>
          <w:szCs w:val="28"/>
        </w:rPr>
        <w:t xml:space="preserve"> </w:t>
      </w:r>
      <w:r w:rsidR="00CA3099">
        <w:rPr>
          <w:rStyle w:val="FontStyle12"/>
          <w:b/>
          <w:sz w:val="28"/>
          <w:szCs w:val="28"/>
        </w:rPr>
        <w:t>12</w:t>
      </w:r>
      <w:r w:rsidR="000135E9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CA3099">
        <w:rPr>
          <w:rStyle w:val="FontStyle11"/>
          <w:spacing w:val="30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CA3099">
        <w:rPr>
          <w:rStyle w:val="FontStyle12"/>
          <w:sz w:val="28"/>
          <w:szCs w:val="28"/>
        </w:rPr>
        <w:t xml:space="preserve"> 4 </w:t>
      </w:r>
      <w:r w:rsidR="006D142E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CA3099">
        <w:rPr>
          <w:rStyle w:val="FontStyle12"/>
          <w:b/>
          <w:sz w:val="28"/>
          <w:szCs w:val="28"/>
        </w:rPr>
        <w:t>16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CA3099"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="00CA3099">
        <w:rPr>
          <w:rStyle w:val="FontStyle11"/>
          <w:sz w:val="28"/>
          <w:szCs w:val="28"/>
        </w:rPr>
        <w:t>янва</w:t>
      </w:r>
      <w:r w:rsidR="00550D79">
        <w:rPr>
          <w:rStyle w:val="FontStyle11"/>
          <w:sz w:val="28"/>
          <w:szCs w:val="28"/>
        </w:rPr>
        <w:t>ря</w:t>
      </w:r>
      <w:r w:rsidR="00CA3099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CA3099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CA3099">
        <w:rPr>
          <w:rStyle w:val="FontStyle11"/>
          <w:sz w:val="28"/>
          <w:szCs w:val="28"/>
        </w:rPr>
        <w:t xml:space="preserve"> 0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CE3D1F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CA3099">
        <w:rPr>
          <w:rStyle w:val="FontStyle12"/>
          <w:sz w:val="28"/>
          <w:szCs w:val="28"/>
        </w:rPr>
        <w:t xml:space="preserve"> 4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CE3D1F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E75E54">
        <w:rPr>
          <w:rStyle w:val="FontStyle12"/>
          <w:sz w:val="28"/>
          <w:szCs w:val="28"/>
        </w:rPr>
        <w:t>1</w:t>
      </w:r>
      <w:r w:rsidR="00CA3099">
        <w:rPr>
          <w:rStyle w:val="FontStyle12"/>
          <w:sz w:val="28"/>
          <w:szCs w:val="28"/>
        </w:rPr>
        <w:t xml:space="preserve">7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>ов</w:t>
      </w:r>
      <w:r w:rsidR="00BB5EF5">
        <w:rPr>
          <w:rStyle w:val="FontStyle12"/>
          <w:sz w:val="28"/>
          <w:szCs w:val="28"/>
        </w:rPr>
        <w:t>,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E75E54">
        <w:rPr>
          <w:rStyle w:val="FontStyle12"/>
          <w:b/>
          <w:sz w:val="28"/>
          <w:szCs w:val="28"/>
        </w:rPr>
        <w:t>1</w:t>
      </w:r>
      <w:r w:rsidR="00CA3099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3618A9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96308A" w:rsidRPr="003618A9">
        <w:rPr>
          <w:rStyle w:val="FontStyle12"/>
          <w:sz w:val="28"/>
          <w:szCs w:val="28"/>
        </w:rPr>
        <w:t>поддержано</w:t>
      </w:r>
      <w:r w:rsidRPr="003618A9">
        <w:rPr>
          <w:rStyle w:val="FontStyle12"/>
          <w:sz w:val="28"/>
          <w:szCs w:val="28"/>
        </w:rPr>
        <w:t xml:space="preserve">» </w:t>
      </w:r>
      <w:r w:rsidRPr="003618A9">
        <w:rPr>
          <w:rStyle w:val="FontStyle12"/>
          <w:b/>
          <w:sz w:val="28"/>
          <w:szCs w:val="28"/>
        </w:rPr>
        <w:t>-</w:t>
      </w:r>
      <w:r w:rsidR="003618A9" w:rsidRPr="000A73AE">
        <w:rPr>
          <w:rStyle w:val="FontStyle12"/>
          <w:sz w:val="28"/>
          <w:szCs w:val="28"/>
        </w:rPr>
        <w:t>6</w:t>
      </w:r>
      <w:r w:rsidRPr="003618A9">
        <w:rPr>
          <w:rStyle w:val="FontStyle11"/>
          <w:sz w:val="28"/>
          <w:szCs w:val="28"/>
        </w:rPr>
        <w:t>;</w:t>
      </w:r>
    </w:p>
    <w:p w:rsidR="000135E9" w:rsidRPr="000A73AE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3618A9">
        <w:rPr>
          <w:rStyle w:val="FontStyle12"/>
          <w:sz w:val="28"/>
          <w:szCs w:val="28"/>
        </w:rPr>
        <w:t>«предоставлена гос</w:t>
      </w:r>
      <w:r w:rsidR="00745825" w:rsidRPr="003618A9">
        <w:rPr>
          <w:rStyle w:val="FontStyle12"/>
          <w:sz w:val="28"/>
          <w:szCs w:val="28"/>
        </w:rPr>
        <w:t xml:space="preserve">. </w:t>
      </w:r>
      <w:r w:rsidRPr="003618A9">
        <w:rPr>
          <w:rStyle w:val="FontStyle12"/>
          <w:sz w:val="28"/>
          <w:szCs w:val="28"/>
        </w:rPr>
        <w:t xml:space="preserve">услуга» - </w:t>
      </w:r>
      <w:r w:rsidR="00CA3099">
        <w:rPr>
          <w:rStyle w:val="FontStyle12"/>
          <w:sz w:val="28"/>
          <w:szCs w:val="28"/>
        </w:rPr>
        <w:t>11</w:t>
      </w:r>
    </w:p>
    <w:p w:rsidR="000135E9" w:rsidRPr="003618A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4B0C29" w:rsidRPr="003618A9">
        <w:rPr>
          <w:rStyle w:val="FontStyle12"/>
          <w:sz w:val="28"/>
          <w:szCs w:val="28"/>
        </w:rPr>
        <w:t>рассмотрение продлено</w:t>
      </w:r>
      <w:r w:rsidRPr="003618A9">
        <w:rPr>
          <w:rStyle w:val="FontStyle12"/>
          <w:sz w:val="28"/>
          <w:szCs w:val="28"/>
        </w:rPr>
        <w:t>»</w:t>
      </w:r>
      <w:r w:rsidR="004B0C29" w:rsidRPr="003618A9">
        <w:rPr>
          <w:rStyle w:val="FontStyle12"/>
          <w:sz w:val="28"/>
          <w:szCs w:val="28"/>
        </w:rPr>
        <w:t>-</w:t>
      </w:r>
      <w:r w:rsidRPr="003618A9">
        <w:rPr>
          <w:rStyle w:val="FontStyle11"/>
          <w:sz w:val="28"/>
          <w:szCs w:val="28"/>
        </w:rPr>
        <w:t>0</w:t>
      </w:r>
    </w:p>
    <w:p w:rsidR="004B0C29" w:rsidRPr="003618A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Pr="003618A9">
        <w:rPr>
          <w:rStyle w:val="FontStyle11"/>
          <w:b w:val="0"/>
          <w:sz w:val="28"/>
          <w:szCs w:val="28"/>
        </w:rPr>
        <w:t>переадресовано</w:t>
      </w:r>
      <w:r w:rsidRPr="003618A9">
        <w:rPr>
          <w:rStyle w:val="FontStyle12"/>
          <w:sz w:val="28"/>
          <w:szCs w:val="28"/>
        </w:rPr>
        <w:t>»</w:t>
      </w:r>
      <w:r w:rsidRPr="003618A9">
        <w:rPr>
          <w:rStyle w:val="FontStyle11"/>
          <w:b w:val="0"/>
          <w:sz w:val="28"/>
          <w:szCs w:val="28"/>
        </w:rPr>
        <w:t>-</w:t>
      </w:r>
      <w:r w:rsidRPr="003618A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0A73AE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3618A9" w:rsidRPr="000A73AE">
        <w:rPr>
          <w:rStyle w:val="FontStyle12"/>
          <w:b/>
          <w:sz w:val="28"/>
          <w:szCs w:val="28"/>
        </w:rPr>
        <w:t>1</w:t>
      </w:r>
      <w:r w:rsidR="00CA3099">
        <w:rPr>
          <w:rStyle w:val="FontStyle12"/>
          <w:b/>
          <w:sz w:val="28"/>
          <w:szCs w:val="28"/>
        </w:rPr>
        <w:t>7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3618A9" w:rsidRPr="000A73AE">
        <w:rPr>
          <w:rStyle w:val="FontStyle12"/>
          <w:b/>
          <w:sz w:val="28"/>
          <w:szCs w:val="28"/>
        </w:rPr>
        <w:t>1</w:t>
      </w:r>
      <w:r w:rsidR="00CA3099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E75E54">
        <w:rPr>
          <w:rStyle w:val="FontStyle12"/>
          <w:b/>
          <w:sz w:val="28"/>
          <w:szCs w:val="28"/>
        </w:rPr>
        <w:t>1</w:t>
      </w:r>
      <w:r w:rsidR="00CA3099">
        <w:rPr>
          <w:rStyle w:val="FontStyle12"/>
          <w:b/>
          <w:sz w:val="28"/>
          <w:szCs w:val="28"/>
        </w:rPr>
        <w:t>7</w:t>
      </w:r>
      <w:r w:rsidRPr="00FB7E51">
        <w:rPr>
          <w:rStyle w:val="FontStyle11"/>
          <w:sz w:val="28"/>
          <w:szCs w:val="28"/>
        </w:rPr>
        <w:t>;</w:t>
      </w:r>
      <w:r w:rsidR="00CA3099">
        <w:rPr>
          <w:rStyle w:val="FontStyle11"/>
          <w:sz w:val="28"/>
          <w:szCs w:val="28"/>
        </w:rPr>
        <w:t xml:space="preserve"> </w:t>
      </w:r>
      <w:bookmarkStart w:id="0" w:name="_GoBack"/>
      <w:bookmarkEnd w:id="0"/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b/>
          <w:sz w:val="28"/>
          <w:szCs w:val="28"/>
        </w:rPr>
        <w:t xml:space="preserve">- </w:t>
      </w:r>
      <w:r w:rsidR="00CE3D1F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E9"/>
    <w:rsid w:val="000042DE"/>
    <w:rsid w:val="00006D66"/>
    <w:rsid w:val="000135E9"/>
    <w:rsid w:val="00031E75"/>
    <w:rsid w:val="000A17B6"/>
    <w:rsid w:val="000A73AE"/>
    <w:rsid w:val="000B43B0"/>
    <w:rsid w:val="000C508F"/>
    <w:rsid w:val="000F23A5"/>
    <w:rsid w:val="001870E5"/>
    <w:rsid w:val="001875AC"/>
    <w:rsid w:val="002A6637"/>
    <w:rsid w:val="002E403B"/>
    <w:rsid w:val="00307E31"/>
    <w:rsid w:val="003156A7"/>
    <w:rsid w:val="003158BD"/>
    <w:rsid w:val="00316AC6"/>
    <w:rsid w:val="00344E03"/>
    <w:rsid w:val="003618A9"/>
    <w:rsid w:val="00363A61"/>
    <w:rsid w:val="00371BBA"/>
    <w:rsid w:val="00405D26"/>
    <w:rsid w:val="00461B58"/>
    <w:rsid w:val="00470172"/>
    <w:rsid w:val="004779EA"/>
    <w:rsid w:val="00492945"/>
    <w:rsid w:val="004B0C29"/>
    <w:rsid w:val="004C25E5"/>
    <w:rsid w:val="004C7067"/>
    <w:rsid w:val="004C71A5"/>
    <w:rsid w:val="00550D79"/>
    <w:rsid w:val="0055620F"/>
    <w:rsid w:val="0056445D"/>
    <w:rsid w:val="00584C91"/>
    <w:rsid w:val="0059290E"/>
    <w:rsid w:val="005D1D0D"/>
    <w:rsid w:val="005E406C"/>
    <w:rsid w:val="00607B02"/>
    <w:rsid w:val="006A177E"/>
    <w:rsid w:val="006A1816"/>
    <w:rsid w:val="006D142E"/>
    <w:rsid w:val="006F6588"/>
    <w:rsid w:val="007200DC"/>
    <w:rsid w:val="0073140B"/>
    <w:rsid w:val="007315C5"/>
    <w:rsid w:val="0073570F"/>
    <w:rsid w:val="00745825"/>
    <w:rsid w:val="007A4F9E"/>
    <w:rsid w:val="007C0CF3"/>
    <w:rsid w:val="00804D2F"/>
    <w:rsid w:val="008E5BD8"/>
    <w:rsid w:val="00923733"/>
    <w:rsid w:val="0096308A"/>
    <w:rsid w:val="00975552"/>
    <w:rsid w:val="00984390"/>
    <w:rsid w:val="009A5C74"/>
    <w:rsid w:val="009C3D40"/>
    <w:rsid w:val="00A00517"/>
    <w:rsid w:val="00A00A91"/>
    <w:rsid w:val="00A43DB3"/>
    <w:rsid w:val="00AA18C7"/>
    <w:rsid w:val="00AC30EC"/>
    <w:rsid w:val="00AC73FE"/>
    <w:rsid w:val="00AF7BCA"/>
    <w:rsid w:val="00B177D5"/>
    <w:rsid w:val="00B33FA1"/>
    <w:rsid w:val="00B342A3"/>
    <w:rsid w:val="00B3542D"/>
    <w:rsid w:val="00B8746B"/>
    <w:rsid w:val="00BB5EF5"/>
    <w:rsid w:val="00BC472B"/>
    <w:rsid w:val="00BC78FC"/>
    <w:rsid w:val="00C12531"/>
    <w:rsid w:val="00C80F7C"/>
    <w:rsid w:val="00CA3099"/>
    <w:rsid w:val="00CD44BA"/>
    <w:rsid w:val="00CE3D1F"/>
    <w:rsid w:val="00D27194"/>
    <w:rsid w:val="00D540F5"/>
    <w:rsid w:val="00DD1560"/>
    <w:rsid w:val="00DF7BC8"/>
    <w:rsid w:val="00E74FE4"/>
    <w:rsid w:val="00E75E54"/>
    <w:rsid w:val="00EB3C56"/>
    <w:rsid w:val="00EB5DBA"/>
    <w:rsid w:val="00F02775"/>
    <w:rsid w:val="00F07023"/>
    <w:rsid w:val="00F445A4"/>
    <w:rsid w:val="00F52DBB"/>
    <w:rsid w:val="00F83F7D"/>
    <w:rsid w:val="00FC075F"/>
    <w:rsid w:val="00FC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Ахонькова Евгения Владимировна</cp:lastModifiedBy>
  <cp:revision>39</cp:revision>
  <cp:lastPrinted>2022-12-27T23:21:00Z</cp:lastPrinted>
  <dcterms:created xsi:type="dcterms:W3CDTF">2021-05-24T00:20:00Z</dcterms:created>
  <dcterms:modified xsi:type="dcterms:W3CDTF">2022-12-28T00:52:00Z</dcterms:modified>
</cp:coreProperties>
</file>